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bCs/>
          <w:sz w:val="28"/>
          <w:szCs w:val="24"/>
          <w:lang w:val="en-US" w:eastAsia="zh-CN"/>
        </w:rPr>
        <w:t>16年“照顾者的自我照顾”培训报名表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tbl>
      <w:tblPr>
        <w:tblStyle w:val="3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213"/>
        <w:gridCol w:w="1320"/>
        <w:gridCol w:w="67"/>
        <w:gridCol w:w="592"/>
        <w:gridCol w:w="468"/>
        <w:gridCol w:w="191"/>
        <w:gridCol w:w="1318"/>
        <w:gridCol w:w="14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2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419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服务时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19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老人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748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    机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座机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06CFD"/>
    <w:rsid w:val="54F06C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2016-11-07T03:11:00Z</dcterms:created>
  <dc:creator>ycj</dc:creator>
  <cp:lastModifiedBy>ycj</cp:lastModifiedBy>
  <dcterms:modified xsi:type="dcterms:W3CDTF">2016-11-07T03:11:45Z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